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31D" w:rsidRPr="008D46D4" w:rsidRDefault="008F7922" w:rsidP="008D46D4">
      <w:pPr>
        <w:widowControl w:val="0"/>
        <w:numPr>
          <w:ilvl w:val="0"/>
          <w:numId w:val="1"/>
        </w:numPr>
        <w:suppressAutoHyphens/>
        <w:jc w:val="both"/>
        <w:rPr>
          <w:color w:val="000000"/>
        </w:rPr>
      </w:pPr>
      <w:r>
        <w:rPr>
          <w:rFonts w:eastAsia="Lucida Sans Unicode" w:cs="Arial"/>
          <w:kern w:val="1"/>
          <w:lang w:eastAsia="hi-IN" w:bidi="hi-I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7.95pt;margin-top:-43.85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41905053" r:id="rId6"/>
        </w:object>
      </w:r>
      <w:r w:rsidR="00F2431D" w:rsidRPr="008D46D4">
        <w:rPr>
          <w:rFonts w:eastAsia="Lucida Sans Unicode" w:cs="Arial"/>
          <w:b/>
          <w:kern w:val="1"/>
          <w:lang w:eastAsia="hi-IN" w:bidi="hi-IN"/>
        </w:rPr>
        <w:t>REPUBLIKA HRVATSKA</w:t>
      </w:r>
    </w:p>
    <w:p w:rsidR="00F2431D" w:rsidRPr="00697FCF" w:rsidRDefault="00F2431D" w:rsidP="00F2431D">
      <w:pPr>
        <w:widowControl w:val="0"/>
        <w:numPr>
          <w:ilvl w:val="0"/>
          <w:numId w:val="1"/>
        </w:numPr>
        <w:suppressAutoHyphens/>
        <w:rPr>
          <w:rFonts w:cs="Arial"/>
          <w:b/>
          <w:kern w:val="1"/>
          <w:lang w:eastAsia="hi-IN" w:bidi="hi-IN"/>
        </w:rPr>
      </w:pPr>
      <w:r w:rsidRPr="00697FCF">
        <w:rPr>
          <w:rFonts w:cs="Arial"/>
          <w:noProof/>
          <w:kern w:val="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7FCF">
        <w:rPr>
          <w:rFonts w:eastAsia="Lucida Sans Unicode" w:cs="Arial"/>
          <w:b/>
          <w:kern w:val="1"/>
          <w:lang w:eastAsia="hi-IN" w:bidi="hi-IN"/>
        </w:rPr>
        <w:t>MEĐIMURSKA ŽUPANIJA</w:t>
      </w:r>
    </w:p>
    <w:p w:rsidR="00F2431D" w:rsidRPr="00697FCF" w:rsidRDefault="00F2431D" w:rsidP="00F2431D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lang w:eastAsia="hi-IN" w:bidi="hi-IN"/>
        </w:rPr>
      </w:pPr>
      <w:r w:rsidRPr="00697FCF">
        <w:rPr>
          <w:rFonts w:eastAsia="Lucida Sans Unicode" w:cs="Arial"/>
          <w:b/>
          <w:kern w:val="1"/>
          <w:lang w:eastAsia="hi-IN" w:bidi="hi-IN"/>
        </w:rPr>
        <w:t xml:space="preserve">          </w:t>
      </w:r>
      <w:r w:rsidRPr="00697FCF">
        <w:rPr>
          <w:rFonts w:eastAsia="Lucida Sans Unicode" w:cs="Arial"/>
          <w:b/>
          <w:kern w:val="1"/>
          <w:lang w:eastAsia="hi-IN" w:bidi="hi-IN"/>
        </w:rPr>
        <w:tab/>
      </w:r>
      <w:r w:rsidRPr="00697FCF">
        <w:rPr>
          <w:rFonts w:eastAsia="Lucida Sans Unicode" w:cs="Arial"/>
          <w:b/>
          <w:kern w:val="1"/>
          <w:lang w:eastAsia="hi-IN" w:bidi="hi-IN"/>
        </w:rPr>
        <w:tab/>
        <w:t xml:space="preserve">OPĆINA </w:t>
      </w:r>
    </w:p>
    <w:p w:rsidR="00F2431D" w:rsidRPr="00697FCF" w:rsidRDefault="00F2431D" w:rsidP="00F2431D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lang w:eastAsia="hi-IN" w:bidi="hi-IN"/>
        </w:rPr>
      </w:pPr>
      <w:r w:rsidRPr="00697FCF">
        <w:rPr>
          <w:rFonts w:eastAsia="Lucida Sans Unicode" w:cs="Arial"/>
          <w:b/>
          <w:kern w:val="1"/>
          <w:lang w:eastAsia="hi-IN" w:bidi="hi-IN"/>
        </w:rPr>
        <w:tab/>
        <w:t xml:space="preserve">         SVETA MARIJA</w:t>
      </w:r>
    </w:p>
    <w:p w:rsidR="00F2431D" w:rsidRPr="00697FCF" w:rsidRDefault="00F2431D" w:rsidP="00F2431D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lang w:eastAsia="hi-IN" w:bidi="hi-IN"/>
        </w:rPr>
      </w:pPr>
      <w:r w:rsidRPr="00697FCF">
        <w:rPr>
          <w:rFonts w:eastAsia="Lucida Sans Unicode" w:cs="Arial"/>
          <w:b/>
          <w:kern w:val="1"/>
          <w:lang w:eastAsia="hi-IN" w:bidi="hi-IN"/>
        </w:rPr>
        <w:t xml:space="preserve">                    Općinsko vijeće</w:t>
      </w:r>
    </w:p>
    <w:p w:rsidR="00F2431D" w:rsidRPr="00697FCF" w:rsidRDefault="00F2431D" w:rsidP="00F2431D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lang w:eastAsia="hi-IN" w:bidi="hi-IN"/>
        </w:rPr>
      </w:pPr>
    </w:p>
    <w:p w:rsidR="00F2431D" w:rsidRPr="00697FCF" w:rsidRDefault="00270F62" w:rsidP="00F2431D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lang w:eastAsia="hi-IN" w:bidi="hi-IN"/>
        </w:rPr>
      </w:pPr>
      <w:r>
        <w:rPr>
          <w:rFonts w:eastAsia="Lucida Sans Unicode" w:cs="Arial"/>
          <w:color w:val="000000"/>
          <w:kern w:val="1"/>
          <w:lang w:eastAsia="hi-IN" w:bidi="hi-IN"/>
        </w:rPr>
        <w:t xml:space="preserve">KLASA: </w:t>
      </w:r>
      <w:r w:rsidR="00DC7D3C">
        <w:rPr>
          <w:rFonts w:eastAsia="Lucida Sans Unicode" w:cs="Arial"/>
          <w:color w:val="000000"/>
          <w:kern w:val="1"/>
          <w:lang w:eastAsia="hi-IN" w:bidi="hi-IN"/>
        </w:rPr>
        <w:t>620-01/2</w:t>
      </w:r>
      <w:r w:rsidR="00507A45">
        <w:rPr>
          <w:rFonts w:eastAsia="Lucida Sans Unicode" w:cs="Arial"/>
          <w:color w:val="000000"/>
          <w:kern w:val="1"/>
          <w:lang w:eastAsia="hi-IN" w:bidi="hi-IN"/>
        </w:rPr>
        <w:t>6</w:t>
      </w:r>
      <w:r w:rsidR="00DC7D3C">
        <w:rPr>
          <w:rFonts w:eastAsia="Lucida Sans Unicode" w:cs="Arial"/>
          <w:color w:val="000000"/>
          <w:kern w:val="1"/>
          <w:lang w:eastAsia="hi-IN" w:bidi="hi-IN"/>
        </w:rPr>
        <w:t>-01/01</w:t>
      </w:r>
      <w:r w:rsidR="00F2431D" w:rsidRPr="00697FCF">
        <w:rPr>
          <w:rFonts w:eastAsia="Lucida Sans Unicode" w:cs="Arial"/>
          <w:color w:val="000000"/>
          <w:kern w:val="1"/>
          <w:lang w:eastAsia="hi-IN" w:bidi="hi-IN"/>
        </w:rPr>
        <w:tab/>
      </w:r>
      <w:r w:rsidR="00F2431D" w:rsidRPr="00697FCF">
        <w:rPr>
          <w:rFonts w:eastAsia="Lucida Sans Unicode" w:cs="Arial"/>
          <w:color w:val="000000"/>
          <w:kern w:val="1"/>
          <w:lang w:eastAsia="hi-IN" w:bidi="hi-IN"/>
        </w:rPr>
        <w:tab/>
      </w:r>
      <w:r w:rsidR="00F2431D" w:rsidRPr="00697FCF">
        <w:rPr>
          <w:rFonts w:eastAsia="Lucida Sans Unicode" w:cs="Arial"/>
          <w:color w:val="000000"/>
          <w:kern w:val="1"/>
          <w:lang w:eastAsia="hi-IN" w:bidi="hi-IN"/>
        </w:rPr>
        <w:tab/>
      </w:r>
    </w:p>
    <w:p w:rsidR="00F2431D" w:rsidRPr="00697FCF" w:rsidRDefault="00F2431D" w:rsidP="00F2431D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lang w:eastAsia="hi-IN" w:bidi="hi-IN"/>
        </w:rPr>
      </w:pPr>
      <w:r w:rsidRPr="00697FCF">
        <w:rPr>
          <w:rFonts w:eastAsia="Lucida Sans Unicode" w:cs="Arial"/>
          <w:color w:val="000000"/>
          <w:kern w:val="1"/>
          <w:lang w:eastAsia="hi-IN" w:bidi="hi-IN"/>
        </w:rPr>
        <w:t>URBROJ: 2109-24-2</w:t>
      </w:r>
      <w:r w:rsidR="00507A45">
        <w:rPr>
          <w:rFonts w:eastAsia="Lucida Sans Unicode" w:cs="Arial"/>
          <w:color w:val="000000"/>
          <w:kern w:val="1"/>
          <w:lang w:eastAsia="hi-IN" w:bidi="hi-IN"/>
        </w:rPr>
        <w:t>6</w:t>
      </w:r>
      <w:r w:rsidRPr="00697FCF">
        <w:rPr>
          <w:rFonts w:eastAsia="Lucida Sans Unicode" w:cs="Arial"/>
          <w:color w:val="000000"/>
          <w:kern w:val="1"/>
          <w:lang w:eastAsia="hi-IN" w:bidi="hi-IN"/>
        </w:rPr>
        <w:t>-</w:t>
      </w:r>
      <w:r w:rsidR="008F7922">
        <w:rPr>
          <w:rFonts w:eastAsia="Lucida Sans Unicode" w:cs="Arial"/>
          <w:color w:val="000000"/>
          <w:kern w:val="1"/>
          <w:lang w:eastAsia="hi-IN" w:bidi="hi-IN"/>
        </w:rPr>
        <w:t>2</w:t>
      </w:r>
      <w:r w:rsidRPr="00697FCF">
        <w:rPr>
          <w:rFonts w:eastAsia="Lucida Sans Unicode" w:cs="Arial"/>
          <w:color w:val="000000"/>
          <w:kern w:val="1"/>
          <w:lang w:eastAsia="hi-IN" w:bidi="hi-IN"/>
        </w:rPr>
        <w:tab/>
      </w:r>
      <w:r w:rsidRPr="00697FCF">
        <w:rPr>
          <w:rFonts w:eastAsia="Lucida Sans Unicode" w:cs="Arial"/>
          <w:color w:val="000000"/>
          <w:kern w:val="1"/>
          <w:lang w:eastAsia="hi-IN" w:bidi="hi-IN"/>
        </w:rPr>
        <w:tab/>
      </w:r>
      <w:r w:rsidRPr="00697FCF">
        <w:rPr>
          <w:rFonts w:eastAsia="Lucida Sans Unicode" w:cs="Arial"/>
          <w:color w:val="000000"/>
          <w:kern w:val="1"/>
          <w:lang w:eastAsia="hi-IN" w:bidi="hi-IN"/>
        </w:rPr>
        <w:tab/>
      </w:r>
      <w:r w:rsidRPr="00697FCF">
        <w:rPr>
          <w:rFonts w:eastAsia="Lucida Sans Unicode" w:cs="Arial"/>
          <w:color w:val="000000"/>
          <w:kern w:val="1"/>
          <w:lang w:eastAsia="hi-IN" w:bidi="hi-IN"/>
        </w:rPr>
        <w:tab/>
      </w:r>
    </w:p>
    <w:p w:rsidR="00F2431D" w:rsidRPr="00697FCF" w:rsidRDefault="00F2431D" w:rsidP="00F2431D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lang w:eastAsia="hi-IN" w:bidi="hi-IN"/>
        </w:rPr>
      </w:pPr>
      <w:r w:rsidRPr="00697FCF">
        <w:rPr>
          <w:rFonts w:eastAsia="Lucida Sans Unicode" w:cs="Arial"/>
          <w:color w:val="000000"/>
          <w:kern w:val="1"/>
          <w:lang w:eastAsia="hi-IN" w:bidi="hi-IN"/>
        </w:rPr>
        <w:t xml:space="preserve">Sveta Marija, </w:t>
      </w:r>
      <w:r w:rsidR="008F7922">
        <w:rPr>
          <w:rFonts w:eastAsia="Lucida Sans Unicode" w:cs="Arial"/>
          <w:color w:val="000000"/>
          <w:kern w:val="1"/>
          <w:lang w:eastAsia="hi-IN" w:bidi="hi-IN"/>
        </w:rPr>
        <w:t>28.05.</w:t>
      </w:r>
      <w:r w:rsidR="00507A45">
        <w:rPr>
          <w:rFonts w:eastAsia="Lucida Sans Unicode" w:cs="Arial"/>
          <w:color w:val="000000"/>
          <w:kern w:val="1"/>
          <w:lang w:eastAsia="hi-IN" w:bidi="hi-IN"/>
        </w:rPr>
        <w:t>2026.</w:t>
      </w:r>
    </w:p>
    <w:p w:rsidR="00F2431D" w:rsidRPr="00697FCF" w:rsidRDefault="00F2431D" w:rsidP="00F2431D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lang w:eastAsia="hi-IN" w:bidi="hi-IN"/>
        </w:rPr>
      </w:pPr>
    </w:p>
    <w:p w:rsidR="00F2431D" w:rsidRPr="00697FCF" w:rsidRDefault="00F2431D" w:rsidP="008D46D4">
      <w:pPr>
        <w:jc w:val="both"/>
      </w:pPr>
    </w:p>
    <w:p w:rsidR="00F2431D" w:rsidRPr="00697FCF" w:rsidRDefault="00641EB5" w:rsidP="008D46D4">
      <w:pPr>
        <w:jc w:val="both"/>
      </w:pPr>
      <w:r>
        <w:t xml:space="preserve">Temeljem članka 35. Zakona o lokalnoj i područnoj (regionalnoj) samoupravi („Narodne novine“ broj 33/01, 60/01, 129/05, 109/07, 125/08, 36/09, 150/11, 144/12, 19/13, 137/15, 123/17, 98/19, 144/20) i </w:t>
      </w:r>
      <w:r w:rsidR="00F2431D" w:rsidRPr="00697FCF">
        <w:t xml:space="preserve">članka 29. Statuta Općine Sveta Marija („Službeni glasnik Međimurske županije“  br. 4/21) Općinsko vijeće Općine Sveta Marija na svojoj </w:t>
      </w:r>
      <w:r w:rsidR="008F7922">
        <w:t>7</w:t>
      </w:r>
      <w:r w:rsidR="00D77A78">
        <w:t>.</w:t>
      </w:r>
      <w:r w:rsidR="008D46D4">
        <w:t xml:space="preserve"> </w:t>
      </w:r>
      <w:r w:rsidR="00F2431D" w:rsidRPr="00697FCF">
        <w:t xml:space="preserve">sjednici održanoj </w:t>
      </w:r>
      <w:r w:rsidR="008F7922">
        <w:t>28.05.</w:t>
      </w:r>
      <w:bookmarkStart w:id="0" w:name="_GoBack"/>
      <w:bookmarkEnd w:id="0"/>
      <w:r w:rsidR="00507A45">
        <w:t>2026.</w:t>
      </w:r>
      <w:r w:rsidR="00F2431D" w:rsidRPr="00697FCF">
        <w:t xml:space="preserve"> godine, donosi</w:t>
      </w:r>
    </w:p>
    <w:p w:rsidR="00F2431D" w:rsidRPr="00697FCF" w:rsidRDefault="00F2431D" w:rsidP="00F2431D">
      <w:pPr>
        <w:jc w:val="both"/>
      </w:pPr>
    </w:p>
    <w:p w:rsidR="00F2431D" w:rsidRPr="00697FCF" w:rsidRDefault="00F2431D" w:rsidP="00F2431D">
      <w:pPr>
        <w:rPr>
          <w:b/>
        </w:rPr>
      </w:pPr>
    </w:p>
    <w:p w:rsidR="00F2431D" w:rsidRPr="00697FCF" w:rsidRDefault="00F2431D" w:rsidP="00F2431D">
      <w:pPr>
        <w:jc w:val="center"/>
        <w:rPr>
          <w:b/>
        </w:rPr>
      </w:pPr>
      <w:r w:rsidRPr="00697FCF">
        <w:rPr>
          <w:b/>
        </w:rPr>
        <w:t>ZAKLJUČAK</w:t>
      </w:r>
    </w:p>
    <w:p w:rsidR="00F2431D" w:rsidRPr="00697FCF" w:rsidRDefault="00F2431D" w:rsidP="00F2431D">
      <w:pPr>
        <w:keepNext/>
        <w:jc w:val="center"/>
        <w:outlineLvl w:val="0"/>
        <w:rPr>
          <w:rFonts w:eastAsiaTheme="minorHAnsi"/>
          <w:b/>
          <w:lang w:eastAsia="en-US"/>
        </w:rPr>
      </w:pPr>
      <w:r w:rsidRPr="00697FCF">
        <w:rPr>
          <w:b/>
        </w:rPr>
        <w:t xml:space="preserve">o usvajanju Izvješća </w:t>
      </w:r>
      <w:r w:rsidRPr="00697FCF">
        <w:rPr>
          <w:rFonts w:eastAsiaTheme="minorHAnsi"/>
          <w:b/>
          <w:lang w:eastAsia="en-US"/>
        </w:rPr>
        <w:t>o izvršenju programa</w:t>
      </w:r>
    </w:p>
    <w:p w:rsidR="00F2431D" w:rsidRPr="00D5511A" w:rsidRDefault="00F2431D" w:rsidP="00D5511A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697FCF">
        <w:rPr>
          <w:rFonts w:eastAsiaTheme="minorHAnsi"/>
          <w:b/>
          <w:lang w:eastAsia="en-US"/>
        </w:rPr>
        <w:t>javnih potreba u sportu Općine Sveta Marija za 202</w:t>
      </w:r>
      <w:r w:rsidR="00507A45">
        <w:rPr>
          <w:rFonts w:eastAsiaTheme="minorHAnsi"/>
          <w:b/>
          <w:lang w:eastAsia="en-US"/>
        </w:rPr>
        <w:t>5</w:t>
      </w:r>
      <w:r w:rsidRPr="00697FCF">
        <w:rPr>
          <w:rFonts w:eastAsiaTheme="minorHAnsi"/>
          <w:b/>
          <w:lang w:eastAsia="en-US"/>
        </w:rPr>
        <w:t>. godinu</w:t>
      </w:r>
    </w:p>
    <w:p w:rsidR="00F2431D" w:rsidRPr="00697FCF" w:rsidRDefault="00F2431D" w:rsidP="00F2431D">
      <w:pPr>
        <w:jc w:val="center"/>
        <w:rPr>
          <w:rFonts w:eastAsia="Calibri"/>
          <w:lang w:val="hr-BA" w:eastAsia="en-US"/>
        </w:rPr>
      </w:pPr>
      <w:r w:rsidRPr="00697FCF">
        <w:rPr>
          <w:rFonts w:eastAsia="Calibri"/>
          <w:lang w:val="hr-BA" w:eastAsia="en-US"/>
        </w:rPr>
        <w:t>Članak 1.</w:t>
      </w:r>
    </w:p>
    <w:p w:rsidR="00F2431D" w:rsidRPr="00697FCF" w:rsidRDefault="00F2431D" w:rsidP="00F2431D">
      <w:pPr>
        <w:jc w:val="center"/>
        <w:rPr>
          <w:rFonts w:eastAsia="Calibri"/>
          <w:lang w:val="hr-BA" w:eastAsia="en-US"/>
        </w:rPr>
      </w:pPr>
    </w:p>
    <w:p w:rsidR="00D5511A" w:rsidRPr="008E4C9F" w:rsidRDefault="00F2431D" w:rsidP="00D5511A">
      <w:pPr>
        <w:jc w:val="both"/>
        <w:rPr>
          <w:bCs/>
        </w:rPr>
      </w:pPr>
      <w:r w:rsidRPr="00697FCF">
        <w:t xml:space="preserve">Prihvaća se Izvješće načelnice Općine Sveta Marija o </w:t>
      </w:r>
      <w:r w:rsidRPr="00697FCF">
        <w:rPr>
          <w:bCs/>
        </w:rPr>
        <w:t>izvršenju Programa javnih potreba u sportu</w:t>
      </w:r>
      <w:r w:rsidR="00902325">
        <w:rPr>
          <w:bCs/>
        </w:rPr>
        <w:t xml:space="preserve"> Općine Sveta Marija za </w:t>
      </w:r>
      <w:r w:rsidRPr="00697FCF">
        <w:rPr>
          <w:bCs/>
        </w:rPr>
        <w:t xml:space="preserve"> 202</w:t>
      </w:r>
      <w:r w:rsidR="00507A45">
        <w:rPr>
          <w:bCs/>
        </w:rPr>
        <w:t>5</w:t>
      </w:r>
      <w:r w:rsidRPr="00697FCF">
        <w:rPr>
          <w:bCs/>
        </w:rPr>
        <w:t>.</w:t>
      </w:r>
      <w:r w:rsidR="00D77A78">
        <w:rPr>
          <w:bCs/>
        </w:rPr>
        <w:t xml:space="preserve"> </w:t>
      </w:r>
      <w:r w:rsidRPr="00697FCF">
        <w:rPr>
          <w:bCs/>
        </w:rPr>
        <w:t>godin</w:t>
      </w:r>
      <w:r w:rsidR="00902325">
        <w:rPr>
          <w:bCs/>
        </w:rPr>
        <w:t>u</w:t>
      </w:r>
      <w:r w:rsidR="00D5511A">
        <w:rPr>
          <w:bCs/>
        </w:rPr>
        <w:t xml:space="preserve"> (KLASA: 620-01/2</w:t>
      </w:r>
      <w:r w:rsidR="00507A45">
        <w:rPr>
          <w:bCs/>
        </w:rPr>
        <w:t>6</w:t>
      </w:r>
      <w:r w:rsidR="00D5511A">
        <w:rPr>
          <w:bCs/>
        </w:rPr>
        <w:t>-</w:t>
      </w:r>
      <w:r w:rsidR="00D5511A" w:rsidRPr="003A159E">
        <w:rPr>
          <w:bCs/>
        </w:rPr>
        <w:t>01/0</w:t>
      </w:r>
      <w:r w:rsidR="00E20EC1">
        <w:rPr>
          <w:bCs/>
        </w:rPr>
        <w:t>1</w:t>
      </w:r>
      <w:r w:rsidR="00D5511A" w:rsidRPr="003A159E">
        <w:rPr>
          <w:bCs/>
        </w:rPr>
        <w:t>,</w:t>
      </w:r>
      <w:r w:rsidR="00D5511A">
        <w:rPr>
          <w:bCs/>
        </w:rPr>
        <w:t xml:space="preserve"> URBROJ: 2109-24-2</w:t>
      </w:r>
      <w:r w:rsidR="00507A45">
        <w:rPr>
          <w:bCs/>
        </w:rPr>
        <w:t>6</w:t>
      </w:r>
      <w:r w:rsidR="00D5511A">
        <w:rPr>
          <w:bCs/>
        </w:rPr>
        <w:t xml:space="preserve">-1, od dana </w:t>
      </w:r>
      <w:r w:rsidR="00E20EC1">
        <w:rPr>
          <w:bCs/>
        </w:rPr>
        <w:t>1</w:t>
      </w:r>
      <w:r w:rsidR="00507A45">
        <w:rPr>
          <w:bCs/>
        </w:rPr>
        <w:t>3</w:t>
      </w:r>
      <w:r w:rsidR="00E20EC1">
        <w:rPr>
          <w:bCs/>
        </w:rPr>
        <w:t>.03.202</w:t>
      </w:r>
      <w:r w:rsidR="00507A45">
        <w:rPr>
          <w:bCs/>
        </w:rPr>
        <w:t>6</w:t>
      </w:r>
      <w:r w:rsidR="00E20EC1">
        <w:rPr>
          <w:bCs/>
        </w:rPr>
        <w:t>.</w:t>
      </w:r>
      <w:r w:rsidR="00D5511A">
        <w:rPr>
          <w:bCs/>
        </w:rPr>
        <w:t>).</w:t>
      </w:r>
    </w:p>
    <w:p w:rsidR="00F2431D" w:rsidRPr="00697FCF" w:rsidRDefault="00F2431D" w:rsidP="00D5511A"/>
    <w:p w:rsidR="00F2431D" w:rsidRPr="00697FCF" w:rsidRDefault="00F2431D" w:rsidP="00F2431D">
      <w:pPr>
        <w:jc w:val="center"/>
      </w:pPr>
      <w:r w:rsidRPr="00697FCF">
        <w:t>Članak 2.</w:t>
      </w:r>
    </w:p>
    <w:p w:rsidR="00F2431D" w:rsidRPr="00697FCF" w:rsidRDefault="00F2431D" w:rsidP="00F2431D">
      <w:pPr>
        <w:jc w:val="center"/>
      </w:pPr>
    </w:p>
    <w:p w:rsidR="00F2431D" w:rsidRPr="00697FCF" w:rsidRDefault="00F2431D" w:rsidP="00697FCF">
      <w:pPr>
        <w:jc w:val="both"/>
      </w:pPr>
      <w:r w:rsidRPr="00697FCF">
        <w:t xml:space="preserve"> Izvješće načelnice iz </w:t>
      </w:r>
      <w:r w:rsidR="000F3D53">
        <w:t>članka 1.</w:t>
      </w:r>
      <w:r w:rsidRPr="00697FCF">
        <w:t xml:space="preserve"> ovog Zaključka</w:t>
      </w:r>
      <w:r w:rsidR="00D77A78">
        <w:t xml:space="preserve"> sastavni je dio Zaključka</w:t>
      </w:r>
      <w:r w:rsidRPr="00697FCF">
        <w:t>.</w:t>
      </w:r>
    </w:p>
    <w:p w:rsidR="00F2431D" w:rsidRPr="00697FCF" w:rsidRDefault="00F2431D" w:rsidP="00D5511A"/>
    <w:p w:rsidR="00F2431D" w:rsidRPr="00697FCF" w:rsidRDefault="00F2431D" w:rsidP="00F2431D">
      <w:pPr>
        <w:jc w:val="center"/>
      </w:pPr>
      <w:r w:rsidRPr="00697FCF">
        <w:t>Članak 3.</w:t>
      </w:r>
    </w:p>
    <w:p w:rsidR="00F2431D" w:rsidRPr="00697FCF" w:rsidRDefault="00F2431D" w:rsidP="008D46D4">
      <w:pPr>
        <w:jc w:val="both"/>
      </w:pPr>
    </w:p>
    <w:p w:rsidR="00F2431D" w:rsidRPr="00697FCF" w:rsidRDefault="002C1076" w:rsidP="008D46D4">
      <w:pPr>
        <w:jc w:val="both"/>
        <w:rPr>
          <w:rFonts w:eastAsia="Calibri"/>
          <w:lang w:val="hr-BA" w:eastAsia="en-US"/>
        </w:rPr>
      </w:pPr>
      <w:r>
        <w:t>Ovaj Zaključak stupa na snagu osmog dana od dana objave u “Službenom glasniku Međimurske županije”.</w:t>
      </w:r>
    </w:p>
    <w:p w:rsidR="00F2431D" w:rsidRPr="00697FCF" w:rsidRDefault="00F2431D" w:rsidP="00F2431D">
      <w:pPr>
        <w:rPr>
          <w:rFonts w:eastAsia="Calibri"/>
          <w:lang w:val="hr-BA" w:eastAsia="en-US"/>
        </w:rPr>
      </w:pPr>
    </w:p>
    <w:p w:rsidR="00F2431D" w:rsidRPr="00697FCF" w:rsidRDefault="00F2431D" w:rsidP="00F2431D">
      <w:pPr>
        <w:rPr>
          <w:rFonts w:eastAsia="Calibri"/>
          <w:lang w:val="hr-BA" w:eastAsia="en-US"/>
        </w:rPr>
      </w:pPr>
    </w:p>
    <w:p w:rsidR="00F2431D" w:rsidRPr="00697FCF" w:rsidRDefault="00F2431D" w:rsidP="00F2431D">
      <w:pPr>
        <w:rPr>
          <w:rFonts w:eastAsia="Calibri"/>
          <w:lang w:val="hr-BA" w:eastAsia="en-US"/>
        </w:rPr>
      </w:pPr>
    </w:p>
    <w:p w:rsidR="00F2431D" w:rsidRPr="00697FCF" w:rsidRDefault="00F2431D" w:rsidP="00F2431D">
      <w:pPr>
        <w:rPr>
          <w:rFonts w:eastAsia="Calibri"/>
          <w:lang w:val="hr-BA" w:eastAsia="en-US"/>
        </w:rPr>
      </w:pPr>
      <w:r w:rsidRPr="00697FCF">
        <w:rPr>
          <w:rFonts w:eastAsia="Calibri"/>
          <w:lang w:val="hr-BA" w:eastAsia="en-US"/>
        </w:rPr>
        <w:t xml:space="preserve">                                                                                                              PREDSJEDNI</w:t>
      </w:r>
      <w:r w:rsidR="000F3D53">
        <w:rPr>
          <w:rFonts w:eastAsia="Calibri"/>
          <w:lang w:val="hr-BA" w:eastAsia="en-US"/>
        </w:rPr>
        <w:t>CA</w:t>
      </w:r>
    </w:p>
    <w:p w:rsidR="00F2431D" w:rsidRPr="00697FCF" w:rsidRDefault="00F2431D" w:rsidP="008D46D4">
      <w:pPr>
        <w:ind w:left="4956" w:firstLine="708"/>
        <w:rPr>
          <w:rFonts w:eastAsia="Calibri"/>
          <w:lang w:val="hr-BA" w:eastAsia="en-US"/>
        </w:rPr>
      </w:pPr>
      <w:r w:rsidRPr="00697FCF">
        <w:rPr>
          <w:rFonts w:eastAsia="Calibri"/>
          <w:lang w:val="hr-BA" w:eastAsia="en-US"/>
        </w:rPr>
        <w:t xml:space="preserve">               </w:t>
      </w:r>
      <w:r w:rsidR="008D46D4">
        <w:rPr>
          <w:rFonts w:eastAsia="Calibri"/>
          <w:lang w:val="hr-BA" w:eastAsia="en-US"/>
        </w:rPr>
        <w:t xml:space="preserve"> </w:t>
      </w:r>
      <w:r w:rsidR="00697FCF" w:rsidRPr="00697FCF">
        <w:rPr>
          <w:rFonts w:eastAsia="Calibri"/>
          <w:lang w:val="hr-BA" w:eastAsia="en-US"/>
        </w:rPr>
        <w:t>Općinskog vijeća</w:t>
      </w:r>
      <w:r w:rsidR="00697FCF" w:rsidRPr="00697FCF">
        <w:rPr>
          <w:rFonts w:eastAsia="Calibri"/>
          <w:lang w:val="hr-BA" w:eastAsia="en-US"/>
        </w:rPr>
        <w:tab/>
      </w:r>
      <w:r w:rsidR="00697FCF" w:rsidRPr="00697FCF">
        <w:rPr>
          <w:rFonts w:eastAsia="Calibri"/>
          <w:lang w:val="hr-BA" w:eastAsia="en-US"/>
        </w:rPr>
        <w:tab/>
      </w:r>
      <w:r w:rsidR="008D46D4">
        <w:rPr>
          <w:rFonts w:eastAsia="Calibri"/>
          <w:lang w:val="hr-BA" w:eastAsia="en-US"/>
        </w:rPr>
        <w:t xml:space="preserve">           </w:t>
      </w:r>
      <w:r w:rsidR="000F3D53">
        <w:rPr>
          <w:rFonts w:eastAsia="Calibri"/>
          <w:lang w:val="hr-BA" w:eastAsia="en-US"/>
        </w:rPr>
        <w:t xml:space="preserve">Gabriela </w:t>
      </w:r>
      <w:proofErr w:type="spellStart"/>
      <w:r w:rsidR="000F3D53">
        <w:rPr>
          <w:rFonts w:eastAsia="Calibri"/>
          <w:lang w:val="hr-BA" w:eastAsia="en-US"/>
        </w:rPr>
        <w:t>Jakupek</w:t>
      </w:r>
      <w:proofErr w:type="spellEnd"/>
      <w:r w:rsidR="000F3D53">
        <w:rPr>
          <w:rFonts w:eastAsia="Calibri"/>
          <w:lang w:val="hr-BA" w:eastAsia="en-US"/>
        </w:rPr>
        <w:t xml:space="preserve"> Tokar</w:t>
      </w:r>
      <w:r w:rsidRPr="00697FCF">
        <w:rPr>
          <w:rFonts w:eastAsia="Calibri"/>
          <w:lang w:val="hr-BA" w:eastAsia="en-US"/>
        </w:rPr>
        <w:t xml:space="preserve">                                                                  </w:t>
      </w:r>
    </w:p>
    <w:p w:rsidR="00F2431D" w:rsidRPr="00697FCF" w:rsidRDefault="00F2431D" w:rsidP="00F2431D">
      <w:pPr>
        <w:tabs>
          <w:tab w:val="left" w:pos="935"/>
        </w:tabs>
        <w:rPr>
          <w:b/>
        </w:rPr>
      </w:pPr>
    </w:p>
    <w:p w:rsidR="00F2431D" w:rsidRPr="00697FCF" w:rsidRDefault="00F2431D" w:rsidP="00F2431D">
      <w:pPr>
        <w:tabs>
          <w:tab w:val="left" w:pos="935"/>
        </w:tabs>
      </w:pPr>
    </w:p>
    <w:sectPr w:rsidR="00F2431D" w:rsidRPr="00697FCF" w:rsidSect="00DA3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31D"/>
    <w:rsid w:val="000F3D53"/>
    <w:rsid w:val="00230B74"/>
    <w:rsid w:val="00270F62"/>
    <w:rsid w:val="002C1076"/>
    <w:rsid w:val="003A159E"/>
    <w:rsid w:val="00507A45"/>
    <w:rsid w:val="005900A0"/>
    <w:rsid w:val="00641EB5"/>
    <w:rsid w:val="00697FCF"/>
    <w:rsid w:val="008D46D4"/>
    <w:rsid w:val="008F7922"/>
    <w:rsid w:val="00902325"/>
    <w:rsid w:val="00CE2419"/>
    <w:rsid w:val="00D016B6"/>
    <w:rsid w:val="00D5511A"/>
    <w:rsid w:val="00D77A78"/>
    <w:rsid w:val="00DA3E21"/>
    <w:rsid w:val="00DC7D3C"/>
    <w:rsid w:val="00E20EC1"/>
    <w:rsid w:val="00E96A08"/>
    <w:rsid w:val="00F2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4D35ED0-7CCD-4473-9E7A-630372EEC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8</cp:revision>
  <cp:lastPrinted>2023-06-01T05:55:00Z</cp:lastPrinted>
  <dcterms:created xsi:type="dcterms:W3CDTF">2023-06-01T05:55:00Z</dcterms:created>
  <dcterms:modified xsi:type="dcterms:W3CDTF">2026-06-02T09:31:00Z</dcterms:modified>
</cp:coreProperties>
</file>